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AB8" w:rsidRDefault="000C2AB8" w:rsidP="000C2AB8"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1047750" cy="1021715"/>
            <wp:effectExtent l="0" t="0" r="0" b="698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อบต.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195" cy="10225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2AB8" w:rsidRDefault="000C2AB8" w:rsidP="000C2AB8"/>
    <w:p w:rsidR="000C2AB8" w:rsidRDefault="000C2AB8" w:rsidP="000C2AB8">
      <w:pPr>
        <w:pStyle w:val="a7"/>
        <w:jc w:val="center"/>
        <w:rPr>
          <w:rFonts w:ascii="TH SarabunIT๙" w:hAnsi="TH SarabunIT๙" w:cs="TH SarabunIT๙"/>
          <w:b/>
          <w:bCs/>
          <w:szCs w:val="32"/>
        </w:rPr>
      </w:pPr>
    </w:p>
    <w:p w:rsidR="000C2AB8" w:rsidRPr="000C2AB8" w:rsidRDefault="000C2AB8" w:rsidP="000C2AB8">
      <w:pPr>
        <w:pStyle w:val="a7"/>
        <w:jc w:val="center"/>
        <w:rPr>
          <w:rFonts w:ascii="TH SarabunIT๙" w:hAnsi="TH SarabunIT๙" w:cs="TH SarabunIT๙"/>
          <w:b/>
          <w:bCs/>
          <w:szCs w:val="32"/>
        </w:rPr>
      </w:pPr>
      <w:r w:rsidRPr="000C2AB8">
        <w:rPr>
          <w:rFonts w:ascii="TH SarabunIT๙" w:hAnsi="TH SarabunIT๙" w:cs="TH SarabunIT๙"/>
          <w:b/>
          <w:bCs/>
          <w:szCs w:val="32"/>
          <w:cs/>
        </w:rPr>
        <w:t>นโยบายการบริหารทรัพยากรบุคคล</w:t>
      </w:r>
    </w:p>
    <w:p w:rsidR="000C2AB8" w:rsidRPr="000C2AB8" w:rsidRDefault="000C2AB8" w:rsidP="000C2AB8">
      <w:pPr>
        <w:pStyle w:val="a7"/>
        <w:jc w:val="center"/>
        <w:rPr>
          <w:rFonts w:ascii="TH SarabunIT๙" w:hAnsi="TH SarabunIT๙" w:cs="TH SarabunIT๙"/>
          <w:szCs w:val="32"/>
        </w:rPr>
      </w:pPr>
      <w:r w:rsidRPr="000C2AB8">
        <w:rPr>
          <w:rFonts w:ascii="TH SarabunIT๙" w:hAnsi="TH SarabunIT๙" w:cs="TH SarabunIT๙"/>
          <w:szCs w:val="32"/>
          <w:cs/>
        </w:rPr>
        <w:t>************************************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บลบางศาลา ได้กำ</w:t>
      </w:r>
      <w:r w:rsidRPr="000C2AB8">
        <w:rPr>
          <w:rFonts w:ascii="TH SarabunIT๙" w:hAnsi="TH SarabunIT๙" w:cs="TH SarabunIT๙"/>
          <w:szCs w:val="32"/>
          <w:cs/>
        </w:rPr>
        <w:t>หนดนโยบายการบริหารทรัพยากรบุคคล เพื่อใช้</w:t>
      </w:r>
      <w:r>
        <w:rPr>
          <w:rFonts w:ascii="TH SarabunIT๙" w:hAnsi="TH SarabunIT๙" w:cs="TH SarabunIT๙"/>
          <w:szCs w:val="32"/>
          <w:cs/>
        </w:rPr>
        <w:t>เป็นแนวทางในกา</w:t>
      </w:r>
      <w:r>
        <w:rPr>
          <w:rFonts w:ascii="TH SarabunIT๙" w:hAnsi="TH SarabunIT๙" w:cs="TH SarabunIT๙" w:hint="cs"/>
          <w:szCs w:val="32"/>
          <w:cs/>
        </w:rPr>
        <w:t>ร</w:t>
      </w:r>
      <w:r w:rsidRPr="000C2AB8">
        <w:rPr>
          <w:rFonts w:ascii="TH SarabunIT๙" w:hAnsi="TH SarabunIT๙" w:cs="TH SarabunIT๙"/>
          <w:szCs w:val="32"/>
          <w:cs/>
        </w:rPr>
        <w:t>บริหารงานทรัพ</w:t>
      </w:r>
      <w:r>
        <w:rPr>
          <w:rFonts w:ascii="TH SarabunIT๙" w:hAnsi="TH SarabunIT๙" w:cs="TH SarabunIT๙"/>
          <w:szCs w:val="32"/>
          <w:cs/>
        </w:rPr>
        <w:t>ยากรบุคคลขององค์การบริหารส่วนต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บลบางศาลาแต่ละด้านดังนี้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b/>
          <w:bCs/>
          <w:szCs w:val="32"/>
          <w:cs/>
        </w:rPr>
        <w:t>๑. ด้านการสรรหา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ส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นักงานปลัด องค์การบริหารส่วนต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บลบางศาลา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ด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เนินการวางแผนก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ลังคน สรรหาคนตาม</w:t>
      </w:r>
      <w:r>
        <w:rPr>
          <w:rFonts w:ascii="TH SarabunIT๙" w:hAnsi="TH SarabunIT๙" w:cs="TH SarabunIT๙"/>
          <w:szCs w:val="32"/>
          <w:cs/>
        </w:rPr>
        <w:t>คุณลักษณะมาตรฐานก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หนดต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แหน่งและเลือกสรรบุคคลเพื่อปฏิบัติ</w:t>
      </w:r>
      <w:r>
        <w:rPr>
          <w:rFonts w:ascii="TH SarabunIT๙" w:hAnsi="TH SarabunIT๙" w:cs="TH SarabunIT๙"/>
          <w:szCs w:val="32"/>
          <w:cs/>
        </w:rPr>
        <w:t>งานตามภารกิจองค์การบริหารส่วนต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บลดังนี้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1.1 จัดท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แผนอัตราก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ลัง 3 ปี เพื่อใช้ในการก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หนดโครงสร้างและ</w:t>
      </w:r>
      <w:r>
        <w:rPr>
          <w:rFonts w:ascii="TH SarabunIT๙" w:hAnsi="TH SarabunIT๙" w:cs="TH SarabunIT๙"/>
          <w:szCs w:val="32"/>
          <w:cs/>
        </w:rPr>
        <w:t>กรอบอัตราก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ลัง ที่รองรับภารกิจ</w:t>
      </w:r>
      <w:r>
        <w:rPr>
          <w:rFonts w:ascii="TH SarabunIT๙" w:hAnsi="TH SarabunIT๙" w:cs="TH SarabunIT๙"/>
          <w:szCs w:val="32"/>
          <w:cs/>
        </w:rPr>
        <w:t>ขององค์การบริหารส่วนต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บล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1.2 จัดท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และด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เนินการตามแผนสรรหาพนักงานส่วนท้องถิ่น และพนักงานจ้าง ให้ทันต่อการ</w:t>
      </w:r>
      <w:r>
        <w:rPr>
          <w:rFonts w:ascii="TH SarabunIT๙" w:hAnsi="TH SarabunIT๙" w:cs="TH SarabunIT๙"/>
          <w:szCs w:val="32"/>
          <w:cs/>
        </w:rPr>
        <w:t>เปลี่ยนแปลง หรือทดแทนอัตราก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ลังที่ลาออกหรือ</w:t>
      </w:r>
      <w:r>
        <w:rPr>
          <w:rFonts w:ascii="TH SarabunIT๙" w:hAnsi="TH SarabunIT๙" w:cs="TH SarabunIT๙"/>
          <w:szCs w:val="32"/>
          <w:cs/>
        </w:rPr>
        <w:t>โอนย้าย โดยมุ่งเน้นให้มีอัตราก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ลังว่างไม่เกิน ร้อยละ ๑๐</w:t>
      </w:r>
      <w:r>
        <w:rPr>
          <w:rFonts w:ascii="TH SarabunIT๙" w:hAnsi="TH SarabunIT๙" w:cs="TH SarabunIT๙"/>
          <w:szCs w:val="32"/>
          <w:cs/>
        </w:rPr>
        <w:t>ของอัตราก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ลังทั้งหมด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szCs w:val="32"/>
          <w:cs/>
        </w:rPr>
        <w:t>1.3 การรับสมัครคัดเลือกบุคคลเพื่อบรรจุและแต่งตั้งเข้ารับราชการ หรือประกาศรับ โอนย้าย</w:t>
      </w:r>
      <w:r>
        <w:rPr>
          <w:rFonts w:ascii="TH SarabunIT๙" w:hAnsi="TH SarabunIT๙" w:cs="TH SarabunIT๙"/>
          <w:szCs w:val="32"/>
          <w:cs/>
        </w:rPr>
        <w:t>พนักงานส่วนท้องถิ่นมาด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รงต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แหน่งที่ว่าง หรือประกาศรับสมัครบุคคลเพื่อเปลี่ยนสายงานที่สูงขึ้น โดยการเผยแพร่การประกาศผ่านบอร์ดประชาสัมพันธ์ และเว็บไซต์ของหน่วยงานพร้อมทั้งประชาสัมพันธ์ไปยัง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 w:rsidRPr="000C2AB8">
        <w:rPr>
          <w:rFonts w:ascii="TH SarabunIT๙" w:hAnsi="TH SarabunIT๙" w:cs="TH SarabunIT๙"/>
          <w:szCs w:val="32"/>
          <w:cs/>
        </w:rPr>
        <w:t>หน่วยงานภายนอก เพื่อการรับรู้และเข้าถึงกลุ่มเป้าหมายได้อย่างมีประสิทธิภาพ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szCs w:val="32"/>
          <w:cs/>
        </w:rPr>
        <w:t>1.4 แต่งตั้งคณะกรรมการในกา</w:t>
      </w:r>
      <w:r>
        <w:rPr>
          <w:rFonts w:ascii="TH SarabunIT๙" w:hAnsi="TH SarabunIT๙" w:cs="TH SarabunIT๙"/>
          <w:szCs w:val="32"/>
          <w:cs/>
        </w:rPr>
        <w:t>รสรรหาและเลือกสรร เพื่อให้การด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เนินงานสรรหา และเลือกสรรผู้ที่มีความรู้ ความสามารถ และสอดคล้องตามภารกิจของหน่วยงาน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szCs w:val="32"/>
          <w:cs/>
        </w:rPr>
        <w:t>1.5 การคัดเลือ</w:t>
      </w:r>
      <w:r>
        <w:rPr>
          <w:rFonts w:ascii="TH SarabunIT๙" w:hAnsi="TH SarabunIT๙" w:cs="TH SarabunIT๙"/>
          <w:szCs w:val="32"/>
          <w:cs/>
        </w:rPr>
        <w:t>กบุคคลเพื่อเลื่อนระดับต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แหน่งที่สูงขึ้น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0C2AB8">
        <w:rPr>
          <w:rFonts w:ascii="TH SarabunIT๙" w:hAnsi="TH SarabunIT๙" w:cs="TH SarabunIT๙"/>
          <w:szCs w:val="32"/>
          <w:cs/>
        </w:rPr>
        <w:t>ต้องปฏิบัติโดยความเป็นธรรม เสมอภาคและยุติธรรม เพื่อให้ได้บุคคลที่ม</w:t>
      </w:r>
      <w:r>
        <w:rPr>
          <w:rFonts w:ascii="TH SarabunIT๙" w:hAnsi="TH SarabunIT๙" w:cs="TH SarabunIT๙"/>
          <w:szCs w:val="32"/>
          <w:cs/>
        </w:rPr>
        <w:t>ีความรู้ความสามารถ เหมาะสมกับต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แหน่ง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b/>
          <w:bCs/>
          <w:szCs w:val="32"/>
          <w:cs/>
        </w:rPr>
        <w:t>๒. ด้านการพัฒนา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ส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นักงานปลัด องค์การบริหารส่วนต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บลบางศาลา ด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เนินการวางแผนพัฒนาบุคคล เพื่อพัฒนาความรู้ ทักษ</w:t>
      </w:r>
      <w:r>
        <w:rPr>
          <w:rFonts w:ascii="TH SarabunIT๙" w:hAnsi="TH SarabunIT๙" w:cs="TH SarabunIT๙"/>
          <w:szCs w:val="32"/>
          <w:cs/>
        </w:rPr>
        <w:t>ะ และสมรรถนะ แต่ละต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แหน่งของพนักงานส่วนท้องถิ่น ให้มีผลการปฏิบัติงานที่มีผลสัมฤทธิ์ที่</w:t>
      </w:r>
      <w:r>
        <w:rPr>
          <w:rFonts w:ascii="TH SarabunIT๙" w:hAnsi="TH SarabunIT๙" w:cs="TH SarabunIT๙"/>
          <w:szCs w:val="32"/>
          <w:cs/>
        </w:rPr>
        <w:t>สูง ตามมาตรฐานก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หนดต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แหน่ง โดยใช้เครื่องมือที่หลากหลายในการพัฒนาบุคลากรได้อย่างมีประสิทธิภาพ</w:t>
      </w:r>
      <w:r>
        <w:rPr>
          <w:rFonts w:ascii="TH SarabunIT๙" w:hAnsi="TH SarabunIT๙" w:cs="TH SarabunIT๙"/>
          <w:szCs w:val="32"/>
          <w:cs/>
        </w:rPr>
        <w:t>จน</w:t>
      </w:r>
      <w:r w:rsidRPr="000C2AB8">
        <w:rPr>
          <w:rFonts w:ascii="TH SarabunIT๙" w:hAnsi="TH SarabunIT๙" w:cs="TH SarabunIT๙"/>
          <w:szCs w:val="32"/>
          <w:cs/>
        </w:rPr>
        <w:t>บรรลุเป้าประสงค์นโยบายขององค์กร ตามแนวทางการปฏิบัติดังนี้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2.1 จัดท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แผ</w:t>
      </w:r>
      <w:r>
        <w:rPr>
          <w:rFonts w:ascii="TH SarabunIT๙" w:hAnsi="TH SarabunIT๙" w:cs="TH SarabunIT๙"/>
          <w:szCs w:val="32"/>
          <w:cs/>
        </w:rPr>
        <w:t>นพัฒนาบุคลากรประจ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ปี และด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เนินก</w:t>
      </w:r>
      <w:r>
        <w:rPr>
          <w:rFonts w:ascii="TH SarabunIT๙" w:hAnsi="TH SarabunIT๙" w:cs="TH SarabunIT๙"/>
          <w:szCs w:val="32"/>
          <w:cs/>
        </w:rPr>
        <w:t>ารตามแผนฯ ให้สอดคล้องตาม ความจ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เป็นและความต้องการในการพัฒนาบุคลากรในหน่วยงาน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2.2 ก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หนดเส้นทางการพัฒนาบุคลากร เพื่อเป</w:t>
      </w:r>
      <w:r>
        <w:rPr>
          <w:rFonts w:ascii="TH SarabunIT๙" w:hAnsi="TH SarabunIT๙" w:cs="TH SarabunIT๙"/>
          <w:szCs w:val="32"/>
          <w:cs/>
        </w:rPr>
        <w:t>็นกรอบในการพัฒนาบุคลากรแต่ละ ต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แหน่ง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szCs w:val="32"/>
          <w:cs/>
        </w:rPr>
        <w:t xml:space="preserve">2.3 สร้างบทเรียนความรู้เฉพาะด้านตามสายงานให้อยู่ในระบบงาน </w:t>
      </w:r>
      <w:r w:rsidRPr="000C2AB8">
        <w:rPr>
          <w:rFonts w:ascii="TH SarabunIT๙" w:hAnsi="TH SarabunIT๙" w:cs="TH SarabunIT๙"/>
          <w:szCs w:val="32"/>
        </w:rPr>
        <w:t xml:space="preserve">E-learning </w:t>
      </w:r>
      <w:r w:rsidRPr="000C2AB8">
        <w:rPr>
          <w:rFonts w:ascii="TH SarabunIT๙" w:hAnsi="TH SarabunIT๙" w:cs="TH SarabunIT๙"/>
          <w:szCs w:val="32"/>
          <w:cs/>
        </w:rPr>
        <w:t>เพื่อให้บุคลากรใช้เป็นแหล่งเรียนรู้ได้ตลอดเวลา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2.4 ด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เนินการประเมินพนักง</w:t>
      </w:r>
      <w:r>
        <w:rPr>
          <w:rFonts w:ascii="TH SarabunIT๙" w:hAnsi="TH SarabunIT๙" w:cs="TH SarabunIT๙"/>
          <w:szCs w:val="32"/>
          <w:cs/>
        </w:rPr>
        <w:t>านส่วนท้องถิ่นตามเกณฑ์มาตรฐานก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หนดต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แหน่ง ในความรู้ ทักษะและสมรรถนะ</w:t>
      </w:r>
    </w:p>
    <w:p w:rsid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2.5 ดำ</w:t>
      </w:r>
      <w:r w:rsidRPr="000C2AB8">
        <w:rPr>
          <w:rFonts w:ascii="TH SarabunIT๙" w:hAnsi="TH SarabunIT๙" w:cs="TH SarabunIT๙"/>
          <w:szCs w:val="32"/>
          <w:cs/>
        </w:rPr>
        <w:t>เนินการประเมินความพึงพอใจของบุคลากร ที่มีผลต่อการพัฒนาบุคลากรทุก ส่วนราชการ</w:t>
      </w:r>
    </w:p>
    <w:p w:rsidR="00DD656A" w:rsidRPr="000C2AB8" w:rsidRDefault="00DD656A" w:rsidP="000C2AB8">
      <w:pPr>
        <w:pStyle w:val="a7"/>
        <w:jc w:val="thaiDistribute"/>
        <w:rPr>
          <w:rFonts w:ascii="TH SarabunIT๙" w:hAnsi="TH SarabunIT๙" w:cs="TH SarabunIT๙"/>
          <w:szCs w:val="32"/>
          <w:cs/>
        </w:rPr>
      </w:pP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0C2AB8">
        <w:rPr>
          <w:rFonts w:ascii="TH SarabunIT๙" w:hAnsi="TH SarabunIT๙" w:cs="TH SarabunIT๙" w:hint="cs"/>
          <w:b/>
          <w:bCs/>
          <w:szCs w:val="32"/>
          <w:cs/>
        </w:rPr>
        <w:lastRenderedPageBreak/>
        <w:tab/>
      </w:r>
      <w:r w:rsidRPr="000C2AB8">
        <w:rPr>
          <w:rFonts w:ascii="TH SarabunIT๙" w:hAnsi="TH SarabunIT๙" w:cs="TH SarabunIT๙"/>
          <w:b/>
          <w:bCs/>
          <w:szCs w:val="32"/>
          <w:cs/>
        </w:rPr>
        <w:t>๓. ด้านการธ</w:t>
      </w:r>
      <w:r w:rsidRPr="000C2AB8">
        <w:rPr>
          <w:rFonts w:ascii="TH SarabunIT๙" w:hAnsi="TH SarabunIT๙" w:cs="TH SarabunIT๙" w:hint="cs"/>
          <w:b/>
          <w:bCs/>
          <w:szCs w:val="32"/>
          <w:cs/>
        </w:rPr>
        <w:t>ำ</w:t>
      </w:r>
      <w:r w:rsidRPr="000C2AB8">
        <w:rPr>
          <w:rFonts w:ascii="TH SarabunIT๙" w:hAnsi="TH SarabunIT๙" w:cs="TH SarabunIT๙"/>
          <w:b/>
          <w:bCs/>
          <w:szCs w:val="32"/>
          <w:cs/>
        </w:rPr>
        <w:t>รงรักษาไว้ และแรงจูงใจ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ส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นักงานปลัด องค์การบริหารส่วนตำ</w:t>
      </w:r>
      <w:r w:rsidRPr="000C2AB8">
        <w:rPr>
          <w:rFonts w:ascii="TH SarabunIT๙" w:hAnsi="TH SarabunIT๙" w:cs="TH SarabunIT๙"/>
          <w:szCs w:val="32"/>
          <w:cs/>
        </w:rPr>
        <w:t>บลบางศาลาต้องมีการวางแผนกลยุทธ์ด้านการบริหารทรัพยากรบุคคล เพื่อ</w:t>
      </w:r>
      <w:r>
        <w:rPr>
          <w:rFonts w:ascii="TH SarabunIT๙" w:hAnsi="TH SarabunIT๙" w:cs="TH SarabunIT๙"/>
          <w:szCs w:val="32"/>
          <w:cs/>
        </w:rPr>
        <w:t>การพัฒนาคุณภาพชีวิตที่ดีในการท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งาน เช่น แผนความก้าวหน้าในสายงานการประเมินผลการป</w:t>
      </w:r>
      <w:r>
        <w:rPr>
          <w:rFonts w:ascii="TH SarabunIT๙" w:hAnsi="TH SarabunIT๙" w:cs="TH SarabunIT๙"/>
          <w:szCs w:val="32"/>
          <w:cs/>
        </w:rPr>
        <w:t>ฏิบัติราชการ บ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เหน็จความดีความชอบ การพัฒนาระบบฐานข้อมูลบุคลากรสภาพแวดล้อม</w:t>
      </w:r>
      <w:r>
        <w:rPr>
          <w:rFonts w:ascii="TH SarabunIT๙" w:hAnsi="TH SarabunIT๙" w:cs="TH SarabunIT๙"/>
          <w:szCs w:val="32"/>
          <w:cs/>
        </w:rPr>
        <w:t>ใน การท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งาน ความปลอดภัยในการท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งาน การมีส่วนร่วมในการเสนอแนวคิดการพัฒนาองค์กร และการยกย่อง ชมเชย เจ้าหน้าที่ที่ปฏิบัติงานดีเด่น หรือสร้างคุณประโยชน์ที่ดีต่อองค์กร และสาธารณชน เพื่อเป็นการสร้าง แรงจูงใจให้บุคลากรเกิดความผูกพันต่อองค์กร ตามแนวทางการปฏิบัติดังนี้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szCs w:val="32"/>
          <w:cs/>
        </w:rPr>
        <w:t>3.๑ ประชาสัมพันธ์และเผยแพร่แนวท</w:t>
      </w:r>
      <w:r>
        <w:rPr>
          <w:rFonts w:ascii="TH SarabunIT๙" w:hAnsi="TH SarabunIT๙" w:cs="TH SarabunIT๙"/>
          <w:szCs w:val="32"/>
          <w:cs/>
        </w:rPr>
        <w:t>างเส้นทางความก้าวหน้าในสายงานต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แหน่ง</w:t>
      </w:r>
      <w:r w:rsidRPr="000C2AB8">
        <w:rPr>
          <w:rFonts w:ascii="TH SarabunIT๙" w:hAnsi="TH SarabunIT๙" w:cs="TH SarabunIT๙"/>
          <w:szCs w:val="32"/>
          <w:cs/>
        </w:rPr>
        <w:t>ให้บุคลากรทราบ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3.๒ ด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เนินการบันทึก แก้ไข ปรับปรุง ข้อมูลบุคลากรในระบบศูนย์ข้อมูลบุคลากร ท้องถิ่นแห่งชาติให้ถูกต้อง ครบถ้วน และเป็นปัจจุบัน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szCs w:val="32"/>
          <w:cs/>
        </w:rPr>
        <w:t>3.๓ จัดให้มีกระบวนการประเมินผลการปฏิบัติงานราชการ ที่เป็นธรรม เสมอภาค และสามารถตรวจสอบได้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szCs w:val="32"/>
          <w:cs/>
        </w:rPr>
        <w:t>3.๔ จัดให้มีการพิจารณาความดีความชอบ ตามผลการปฏิบัติหน้าที่ราชการอย่าง เป็นธรรม เสมอภาค และสามารถตรวจสอบได้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3.๕ ด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เนินการการพิจารณาความดีความช</w:t>
      </w:r>
      <w:r>
        <w:rPr>
          <w:rFonts w:ascii="TH SarabunIT๙" w:hAnsi="TH SarabunIT๙" w:cs="TH SarabunIT๙"/>
          <w:szCs w:val="32"/>
          <w:cs/>
        </w:rPr>
        <w:t>อบ การปฏิบัติหน้าที่ราชการประจ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ปีเพื่อยกย่องชมเชยแก่บุคลากรดีเด่น ด้านการปฏิบัติงานและคุณประโยชน์ต่อสาธารณชน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szCs w:val="32"/>
          <w:cs/>
        </w:rPr>
        <w:t>3.๖ จัดให้มีการพัฒนาคุณภาพชีวิตที่ดีแก</w:t>
      </w:r>
      <w:r>
        <w:rPr>
          <w:rFonts w:ascii="TH SarabunIT๙" w:hAnsi="TH SarabunIT๙" w:cs="TH SarabunIT๙"/>
          <w:szCs w:val="32"/>
          <w:cs/>
        </w:rPr>
        <w:t>่บุคลากรในด้านสภาพแวดล้อมการท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งาน ด้านความ</w:t>
      </w:r>
      <w:r>
        <w:rPr>
          <w:rFonts w:ascii="TH SarabunIT๙" w:hAnsi="TH SarabunIT๙" w:cs="TH SarabunIT๙"/>
          <w:szCs w:val="32"/>
          <w:cs/>
        </w:rPr>
        <w:t>ปลอดภัยในการท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งาน ด้านการมีส่วนรวมในการท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งาน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b/>
          <w:bCs/>
          <w:szCs w:val="32"/>
          <w:cs/>
        </w:rPr>
        <w:t>4. ด้านคุณธรรม จริยธรรม และวินัยข้าราชการ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szCs w:val="32"/>
          <w:cs/>
        </w:rPr>
        <w:t>4.1 แจ้งให้บุคลากรในสังกัด รับทราบถึงประมวลจริยธรรมข้าราชการส่วนท้องถิ่น และข้อบังคับ</w:t>
      </w:r>
      <w:r>
        <w:rPr>
          <w:rFonts w:ascii="TH SarabunIT๙" w:hAnsi="TH SarabunIT๙" w:cs="TH SarabunIT๙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บลคลองสามว่าด้วยจรรยาบรรณข้าราชการส่วนท้องถิ่น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szCs w:val="32"/>
          <w:cs/>
        </w:rPr>
        <w:t>4.2 ให้ผู้บังคับบัญชาหมอบงานแก่ผู้ใต้บังคับบัญชาอย่างเป็นธรรม ไม่เลือกปฏิบัติรวมถึงการควบคุม</w:t>
      </w:r>
      <w:r>
        <w:rPr>
          <w:rFonts w:ascii="TH SarabunIT๙" w:hAnsi="TH SarabunIT๙" w:cs="TH SarabunIT๙"/>
          <w:szCs w:val="32"/>
          <w:cs/>
        </w:rPr>
        <w:t>ก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กับ ติดตาม และดูแลผู้ใต้บังคับบัญชา ให้ปฏิบัติงานตามหลักเกณฑ์ แนวทางระเบียบ และกฎหมายที่เกี่ยวข้อง</w:t>
      </w:r>
    </w:p>
    <w:p w:rsidR="000C2AB8" w:rsidRPr="000C2AB8" w:rsidRDefault="000C2AB8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Pr="000C2AB8">
        <w:rPr>
          <w:rFonts w:ascii="TH SarabunIT๙" w:hAnsi="TH SarabunIT๙" w:cs="TH SarabunIT๙"/>
          <w:szCs w:val="32"/>
          <w:cs/>
        </w:rPr>
        <w:t>4.3 ส่งเสริมให้บุคลากรปฏิบัติงานตามแผนการเสริมสร้างวินัยคุณธรรม จริยธรรม และป้องกันการ</w:t>
      </w:r>
      <w:r>
        <w:rPr>
          <w:rFonts w:ascii="TH SarabunIT๙" w:hAnsi="TH SarabunIT๙" w:cs="TH SarabunIT๙"/>
          <w:szCs w:val="32"/>
          <w:cs/>
        </w:rPr>
        <w:t>ทุจริตประจ</w:t>
      </w:r>
      <w:r>
        <w:rPr>
          <w:rFonts w:ascii="TH SarabunIT๙" w:hAnsi="TH SarabunIT๙" w:cs="TH SarabunIT๙" w:hint="cs"/>
          <w:szCs w:val="32"/>
          <w:cs/>
        </w:rPr>
        <w:t>ำ</w:t>
      </w:r>
      <w:r w:rsidRPr="000C2AB8">
        <w:rPr>
          <w:rFonts w:ascii="TH SarabunIT๙" w:hAnsi="TH SarabunIT๙" w:cs="TH SarabunIT๙"/>
          <w:szCs w:val="32"/>
          <w:cs/>
        </w:rPr>
        <w:t>ปีงบประมาณ พ.ศ. ๒๕๖</w:t>
      </w:r>
      <w:r w:rsidR="00B65D26">
        <w:rPr>
          <w:rFonts w:ascii="TH SarabunIT๙" w:hAnsi="TH SarabunIT๙" w:cs="TH SarabunIT๙" w:hint="cs"/>
          <w:szCs w:val="32"/>
          <w:cs/>
        </w:rPr>
        <w:t>5</w:t>
      </w:r>
    </w:p>
    <w:p w:rsidR="000C2AB8" w:rsidRPr="000C2AB8" w:rsidRDefault="00DD656A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ทั้งนี้ งานบริหารงานบุคคล ส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นักปลัด องค์การบริหารส่วนต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บลบางศาลา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จะด</w:t>
      </w:r>
      <w:r>
        <w:rPr>
          <w:rFonts w:ascii="TH SarabunIT๙" w:hAnsi="TH SarabunIT๙" w:cs="TH SarabunIT๙" w:hint="cs"/>
          <w:szCs w:val="32"/>
          <w:cs/>
        </w:rPr>
        <w:t>ำ</w:t>
      </w:r>
      <w:r w:rsidR="000C2AB8" w:rsidRPr="000C2AB8">
        <w:rPr>
          <w:rFonts w:ascii="TH SarabunIT๙" w:hAnsi="TH SarabunIT๙" w:cs="TH SarabunIT๙"/>
          <w:szCs w:val="32"/>
          <w:cs/>
        </w:rPr>
        <w:t>เนินการ รายงานผล</w:t>
      </w:r>
      <w:r>
        <w:rPr>
          <w:rFonts w:ascii="TH SarabunIT๙" w:hAnsi="TH SarabunIT๙" w:cs="TH SarabunIT๙" w:hint="cs"/>
          <w:szCs w:val="32"/>
          <w:cs/>
        </w:rPr>
        <w:t xml:space="preserve">   </w:t>
      </w:r>
      <w:r>
        <w:rPr>
          <w:rFonts w:ascii="TH SarabunIT๙" w:hAnsi="TH SarabunIT๙" w:cs="TH SarabunIT๙"/>
          <w:szCs w:val="32"/>
          <w:cs/>
        </w:rPr>
        <w:t>ก</w:t>
      </w:r>
      <w:r>
        <w:rPr>
          <w:rFonts w:ascii="TH SarabunIT๙" w:hAnsi="TH SarabunIT๙" w:cs="TH SarabunIT๙" w:hint="cs"/>
          <w:szCs w:val="32"/>
          <w:cs/>
        </w:rPr>
        <w:t>า</w:t>
      </w:r>
      <w:r>
        <w:rPr>
          <w:rFonts w:ascii="TH SarabunIT๙" w:hAnsi="TH SarabunIT๙" w:cs="TH SarabunIT๙"/>
          <w:szCs w:val="32"/>
          <w:cs/>
        </w:rPr>
        <w:t>รด</w:t>
      </w:r>
      <w:r>
        <w:rPr>
          <w:rFonts w:ascii="TH SarabunIT๙" w:hAnsi="TH SarabunIT๙" w:cs="TH SarabunIT๙" w:hint="cs"/>
          <w:szCs w:val="32"/>
          <w:cs/>
        </w:rPr>
        <w:t>ำ</w:t>
      </w:r>
      <w:r w:rsidR="000C2AB8" w:rsidRPr="000C2AB8">
        <w:rPr>
          <w:rFonts w:ascii="TH SarabunIT๙" w:hAnsi="TH SarabunIT๙" w:cs="TH SarabunIT๙"/>
          <w:szCs w:val="32"/>
          <w:cs/>
        </w:rPr>
        <w:t>เนินงานตามนโยบายการบริหารทรัพยากรบุคล ดังนี้</w:t>
      </w:r>
    </w:p>
    <w:p w:rsidR="000C2AB8" w:rsidRPr="000C2AB8" w:rsidRDefault="00DD656A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="000C2AB8" w:rsidRPr="000C2AB8">
        <w:rPr>
          <w:rFonts w:ascii="TH SarabunIT๙" w:hAnsi="TH SarabunIT๙" w:cs="TH SarabunIT๙"/>
          <w:szCs w:val="32"/>
          <w:cs/>
        </w:rPr>
        <w:t>ครั้งที่ 1 ระหว่างวันที่ 1 ตุลาคม 256</w:t>
      </w:r>
      <w:r w:rsidR="00B65D26">
        <w:rPr>
          <w:rFonts w:ascii="TH SarabunIT๙" w:hAnsi="TH SarabunIT๙" w:cs="TH SarabunIT๙" w:hint="cs"/>
          <w:szCs w:val="32"/>
          <w:cs/>
        </w:rPr>
        <w:t>4</w:t>
      </w:r>
      <w:r w:rsidR="000C2AB8" w:rsidRPr="000C2AB8">
        <w:rPr>
          <w:rFonts w:ascii="TH SarabunIT๙" w:hAnsi="TH SarabunIT๙" w:cs="TH SarabunIT๙"/>
          <w:szCs w:val="32"/>
          <w:cs/>
        </w:rPr>
        <w:t xml:space="preserve"> - 31 มีนาคม 256</w:t>
      </w:r>
      <w:r w:rsidR="00B65D26">
        <w:rPr>
          <w:rFonts w:ascii="TH SarabunIT๙" w:hAnsi="TH SarabunIT๙" w:cs="TH SarabunIT๙" w:hint="cs"/>
          <w:szCs w:val="32"/>
          <w:cs/>
        </w:rPr>
        <w:t>5</w:t>
      </w:r>
    </w:p>
    <w:p w:rsidR="005E414D" w:rsidRPr="000C2AB8" w:rsidRDefault="00DD656A" w:rsidP="000C2AB8">
      <w:pPr>
        <w:pStyle w:val="a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="000C2AB8" w:rsidRPr="000C2AB8">
        <w:rPr>
          <w:rFonts w:ascii="TH SarabunIT๙" w:hAnsi="TH SarabunIT๙" w:cs="TH SarabunIT๙"/>
          <w:szCs w:val="32"/>
          <w:cs/>
        </w:rPr>
        <w:t>ครั้งที่ 2 ระหว่างวันที่ 1 เมษายน 256</w:t>
      </w:r>
      <w:r w:rsidR="00B65D26">
        <w:rPr>
          <w:rFonts w:ascii="TH SarabunIT๙" w:hAnsi="TH SarabunIT๙" w:cs="TH SarabunIT๙" w:hint="cs"/>
          <w:szCs w:val="32"/>
          <w:cs/>
        </w:rPr>
        <w:t>5</w:t>
      </w:r>
      <w:r w:rsidR="000C2AB8" w:rsidRPr="000C2AB8">
        <w:rPr>
          <w:rFonts w:ascii="TH SarabunIT๙" w:hAnsi="TH SarabunIT๙" w:cs="TH SarabunIT๙"/>
          <w:szCs w:val="32"/>
          <w:cs/>
        </w:rPr>
        <w:t xml:space="preserve"> - 30 กันยายน 256</w:t>
      </w:r>
      <w:r w:rsidR="00B65D26">
        <w:rPr>
          <w:rFonts w:ascii="TH SarabunIT๙" w:hAnsi="TH SarabunIT๙" w:cs="TH SarabunIT๙" w:hint="cs"/>
          <w:szCs w:val="32"/>
          <w:cs/>
        </w:rPr>
        <w:t>5</w:t>
      </w:r>
      <w:bookmarkStart w:id="0" w:name="_GoBack"/>
      <w:bookmarkEnd w:id="0"/>
    </w:p>
    <w:sectPr w:rsidR="005E414D" w:rsidRPr="000C2AB8" w:rsidSect="00DD656A">
      <w:pgSz w:w="11906" w:h="16838"/>
      <w:pgMar w:top="993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AB8"/>
    <w:rsid w:val="000C2AB8"/>
    <w:rsid w:val="005E414D"/>
    <w:rsid w:val="007F4A1E"/>
    <w:rsid w:val="00B65D26"/>
    <w:rsid w:val="00DD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AB8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2AB8"/>
    <w:rPr>
      <w:rFonts w:ascii="Tahoma" w:hAnsi="Tahoma"/>
      <w:sz w:val="16"/>
      <w:szCs w:val="20"/>
    </w:rPr>
  </w:style>
  <w:style w:type="paragraph" w:styleId="a5">
    <w:name w:val="Title"/>
    <w:basedOn w:val="a"/>
    <w:next w:val="a"/>
    <w:link w:val="a6"/>
    <w:uiPriority w:val="10"/>
    <w:qFormat/>
    <w:rsid w:val="000C2A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6">
    <w:name w:val="ชื่อเรื่อง อักขระ"/>
    <w:basedOn w:val="a0"/>
    <w:link w:val="a5"/>
    <w:uiPriority w:val="10"/>
    <w:rsid w:val="000C2A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7">
    <w:name w:val="No Spacing"/>
    <w:uiPriority w:val="1"/>
    <w:qFormat/>
    <w:rsid w:val="000C2AB8"/>
    <w:pPr>
      <w:spacing w:after="0" w:line="240" w:lineRule="auto"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AB8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2AB8"/>
    <w:rPr>
      <w:rFonts w:ascii="Tahoma" w:hAnsi="Tahoma"/>
      <w:sz w:val="16"/>
      <w:szCs w:val="20"/>
    </w:rPr>
  </w:style>
  <w:style w:type="paragraph" w:styleId="a5">
    <w:name w:val="Title"/>
    <w:basedOn w:val="a"/>
    <w:next w:val="a"/>
    <w:link w:val="a6"/>
    <w:uiPriority w:val="10"/>
    <w:qFormat/>
    <w:rsid w:val="000C2A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6">
    <w:name w:val="ชื่อเรื่อง อักขระ"/>
    <w:basedOn w:val="a0"/>
    <w:link w:val="a5"/>
    <w:uiPriority w:val="10"/>
    <w:rsid w:val="000C2A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7">
    <w:name w:val="No Spacing"/>
    <w:uiPriority w:val="1"/>
    <w:qFormat/>
    <w:rsid w:val="000C2AB8"/>
    <w:pPr>
      <w:spacing w:after="0" w:line="240" w:lineRule="auto"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2022-03-30T07:29:00Z</dcterms:created>
  <dcterms:modified xsi:type="dcterms:W3CDTF">2022-03-30T07:29:00Z</dcterms:modified>
</cp:coreProperties>
</file>